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Муниципальное дошкольное образовательное учреждение «Детский сад п. Пробуждение» </w:t>
      </w: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Энгельсского муниципального района Саратовской области</w:t>
      </w: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   </w:t>
      </w: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</w:t>
      </w:r>
      <w:r w:rsidRPr="00C4347D">
        <w:rPr>
          <w:rFonts w:ascii="Times New Roman" w:hAnsi="Times New Roman" w:cs="Times New Roman"/>
          <w:color w:val="000000"/>
          <w:sz w:val="36"/>
          <w:szCs w:val="36"/>
        </w:rPr>
        <w:t xml:space="preserve">онсультация для </w:t>
      </w:r>
      <w:r>
        <w:rPr>
          <w:rFonts w:ascii="Times New Roman" w:hAnsi="Times New Roman" w:cs="Times New Roman"/>
          <w:color w:val="000000"/>
          <w:sz w:val="36"/>
          <w:szCs w:val="36"/>
        </w:rPr>
        <w:t>педагогов</w:t>
      </w:r>
    </w:p>
    <w:p w:rsidR="008C5CF0" w:rsidRPr="005712F8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</w:rPr>
      </w:pPr>
      <w:r w:rsidRPr="005712F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</w:t>
      </w:r>
      <w:r w:rsidR="00DD047F" w:rsidRPr="005712F8">
        <w:rPr>
          <w:rFonts w:ascii="Times New Roman" w:hAnsi="Times New Roman" w:cs="Times New Roman"/>
          <w:b/>
          <w:color w:val="000000"/>
          <w:sz w:val="36"/>
          <w:szCs w:val="36"/>
        </w:rPr>
        <w:t>Игра в познавательном развитии ребенка</w:t>
      </w:r>
      <w:r w:rsidRPr="005712F8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ind w:left="2832" w:firstLine="708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Подготовил:</w:t>
      </w:r>
    </w:p>
    <w:p w:rsidR="008C5CF0" w:rsidRPr="00C4347D" w:rsidRDefault="008C5CF0" w:rsidP="008C5CF0">
      <w:pPr>
        <w:spacing w:before="100" w:beforeAutospacing="1" w:after="100" w:afterAutospacing="1" w:line="240" w:lineRule="auto"/>
        <w:ind w:left="35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оспитатель </w:t>
      </w:r>
    </w:p>
    <w:p w:rsidR="008C5CF0" w:rsidRPr="00C4347D" w:rsidRDefault="008C5CF0" w:rsidP="008C5CF0">
      <w:pPr>
        <w:spacing w:before="100" w:beforeAutospacing="1" w:after="100" w:afterAutospacing="1" w:line="240" w:lineRule="auto"/>
        <w:ind w:left="35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 «Детский сад п.Пробуждение»</w:t>
      </w:r>
    </w:p>
    <w:p w:rsidR="008C5CF0" w:rsidRPr="00CA4209" w:rsidRDefault="00CA4209" w:rsidP="008C5CF0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A42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Орлова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Елена Николаевна</w:t>
      </w: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Pr="00C4347D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8C5CF0" w:rsidRDefault="008C5CF0" w:rsidP="008C5CF0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2024 год</w:t>
      </w:r>
    </w:p>
    <w:p w:rsidR="0038389F" w:rsidRPr="0038389F" w:rsidRDefault="0038389F" w:rsidP="003838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Консультация для педагогов</w:t>
      </w:r>
    </w:p>
    <w:p w:rsidR="0038389F" w:rsidRPr="0038389F" w:rsidRDefault="0038389F" w:rsidP="003838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outline/>
          <w:color w:val="ED7D31"/>
          <w:sz w:val="36"/>
          <w:szCs w:val="36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38389F">
        <w:rPr>
          <w:rFonts w:ascii="Arial" w:eastAsia="Times New Roman" w:hAnsi="Arial" w:cs="Arial"/>
          <w:b/>
          <w:bCs/>
          <w:outline/>
          <w:color w:val="ED7D31"/>
          <w:sz w:val="36"/>
          <w:szCs w:val="36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  <w:t>"Игра в познавательном развитии дошкольников"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«Каков ребенок в игре, таков во многом он будет в работе, когда вырастет. Поэтому воспитание будущего деятеля происходит, прежде всего, в игре. И вся история отдельного человека как деятеля и работника может быть представлена в развитии игры и в постепенном переходе ее в работу...» </w:t>
      </w: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br/>
      </w:r>
      <w:proofErr w:type="spellStart"/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А.С.Макаренко</w:t>
      </w:r>
      <w:proofErr w:type="spellEnd"/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 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Деятельность — необходимое условие развития ребенка. В процессе деятельности приобретается жизненный опыт, познается окружающая действительность усваиваются знания, вырабатываются умения и навыки благодаря чему развивается и сама деятельность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Полноценное познавательное развитие детей старшего дошкольного возраста должно быть организовано в трех основных блоках образовательного процесса: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1) в специально организованной образовательной деятельности;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2) в совместной познавательной деятельности детей с воспитателем;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3) в самостоятельной познавательной деятельности детей.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Рассмотрим особенности игровой деятельности в каждом из них.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образовательной деятельности. 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t>Содержание познавательных занятий зависит, с одной стороны, от программных образовательных задач, а с другой стороны — от содержательной структуры самой познавательной деятельности.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совместной познавательной деятельности воспитателя и детей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Основными формами организации познавательной деятельности детей являются дидактические и сюжетно-ролевые игры.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самостоятельной познавательной деятельности детей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В рамках этого блока развивается творческая активность детей в познавательно-игровой деятельности, свободном экспериментировании с различными материалами. Ребенок получает возможность самореализации.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br/>
        <w:t>Функция воспитателя в этом блоке — создать разнообразную игровую среду, обеспечивающую ребенку познавательную активности, соответствующую его интересам и имеющую развивающий характер. Среда должна также представлять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Особое место здесь занимают игры, которые создаются самими детьми, - их называют творческими, или сюжетно- ролевыми. В этих играх дошкольники воспроизводят в ролях все то, что они видят вокруг себя в жизни и деятельности взрослых.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Подробнее остановимся на особенностях дидактической игры.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Дидактическая игра представляет собой многоплановое, сложное педагогическое явление. Она является игровым методом обучения детей, формой обучения, самостоятельной игровой деятельностью, средством всестороннего воспитания личности, а также одним из средств развития познавательной активности детей.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Технология дидактической игры – это конкретная технология проблемного обучения.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возможности: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активизирует познавательные процессы; воспитывает интерес и внимательность детей старшего дошкольного возраста;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развивает способности; вводит детей в жизненные ситуации;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учит их действовать по правилам, развивает любознательность;</w:t>
      </w:r>
    </w:p>
    <w:p w:rsidR="0038389F" w:rsidRPr="0038389F" w:rsidRDefault="0038389F" w:rsidP="00383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закрепляет знания, умения. Общая структура дидактической игры содержит следующие компоненты:</w:t>
      </w:r>
    </w:p>
    <w:p w:rsidR="0038389F" w:rsidRPr="0038389F" w:rsidRDefault="0038389F" w:rsidP="00383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мотивационный: потребности, мотивы, интересы, определяющие желания детей принимать участие в игре;</w:t>
      </w:r>
    </w:p>
    <w:p w:rsidR="0038389F" w:rsidRPr="0038389F" w:rsidRDefault="0038389F" w:rsidP="00383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ориентировочный: выбор средств игровой деятельности;</w:t>
      </w:r>
    </w:p>
    <w:p w:rsidR="0038389F" w:rsidRPr="0038389F" w:rsidRDefault="0038389F" w:rsidP="00383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исполнительный: действия, операции, позволяющие реализовать поставленную игровую цель;</w:t>
      </w:r>
    </w:p>
    <w:p w:rsidR="0038389F" w:rsidRPr="0038389F" w:rsidRDefault="0038389F" w:rsidP="003838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контрольно-оценочный: коррекция и стимулирование активности игровой деятельности.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lastRenderedPageBreak/>
        <w:t>Структурным элементом игры является игровая задача, осуществляемая детьми в игровой деятельности. Две задачи — дидактическая и игровая — отражают взаимосвязь обучения и игры. В отличие от прямой постановки дидактической задачи на занятиях в дидактической игре она осуществляется через игровую задачу, определяет игровые действия, становится задачей самого ребенка, возбуждает желание и потребность решить ее, активизирует игровые действия. Наличие дидактической задачи подчеркивает обучающий характер игры, направленность обучающего содержания на процессы познавательной деятельности детей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Игра делиться на несколько стадий: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1 стадия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Характеризуется появлением у ребенка желания играть, активно действовать. Возможны различные приемы, с целью вызвать интерес к игре: беседа, загадки, считалочки, напоминание о понравившейся игре. Развивается общение, на основе которого формируются такие качества как товарищество, дружелюбие, взаимопомощь, соперничество. Педагог заинтересовывает детей игрой, создает радостное ожидание новой интересной игры, вызывает желание играть.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2 стадия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Ребенок учится выполнять игровую задачу, правила, действия игры. Педагог выступает не только как наблюдатель, но и как равноправный партнер, умеющий вовремя прийти на помощь, справедливо оценить поведение детей в игре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b/>
          <w:bCs/>
          <w:color w:val="000000"/>
          <w:sz w:val="21"/>
          <w:szCs w:val="21"/>
        </w:rPr>
        <w:t>3 стадия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В этот период закладываются основы таких важных качеств как честность, целеустремленность, настойчивость, способность переживать горечь неудачи, умение радоваться не только своему успеху, но и успеху товарищей.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Роль педагога заключается в оценке детского творчества при решении игровых задач.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В младших возрастных группах дидактические игры рассматриваются в дошкольной педагогике как средство обучения детей сюжетно-ролевым играм. Для детей старшего дошкольного возраста предлагаются задания в виде загадок, предложений, вопросов, которые не только расширяют и углубляют знания об окружающем мире, но и развивают познавательную активность, любознательность, формируя учебную мотивацию. В эти виды игр дети, усвоив правила и условия могут играть самостоятельно как на занятиях, так и вне занятий. Содержание дидактических игр формирует у детей правильное отношение к явлениям природы, предметам окружающего мира, общественной жизни, людях разных профессий и национальностей, представлений о трудовой деятельности систематизируя и углубляя знания, приучая детей мыслить самостоятельно, использовать самостоятельные знания в различных условиях в соответствии с поставленной задачей.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Дидактические игры на сообразительность 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t>ставят перед детьми задачу рационально использовать имеющиеся знания в мыслительных операциях: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находить характерные признаки в предметах и явлениях окружающего мира;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сравнивать, группировать, классифицировать по определенным признакам, делать правильные выводы, обобщения, размышлять.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Словесные игры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t> помогают развивать речь детей: пополняя и активизируя словарь, формируя правильное звукопроизношение, развивая связную речь, умение правильно выражать свои мысли, составлять самостоятельные рассказы о предметах, явлениях в природе и общественной жизни, формируя навыки пересказа. Такие игры как “Назови одним словом”, “ Назови три предмета” требуют от детей активного использования родовых, видовых понятий.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В игре у дошкольников формируются нравственные представления о бережном отношении к окружающим им предметам, игрушкам как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Многие дидактические игры </w:t>
      </w:r>
      <w:r w:rsidRPr="0038389F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формируют у детей уважение к трудящемуся человеку.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t> Например, в игре “ Кто построил этот дом?” дети узнают о том, что прежде чем построить дом, архитекторы-проектировщики работают над чертежом, затем приступают к делу строители: каменщики, штукатуры, сантехники, маляры и другие рабочие. Дети усваивают знания о том, какие машины помогают людям в строительстве дома. Так у детей пробуждается познавательный интерес к людям этих профессий, появляется желание играть в строительство, домов, железной дороги и других объектов.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 xml:space="preserve">В играх проявляются черты характера каждого участника, как положительные – настойчивость, целеустремленность, честность и другие, так и отрицательные - эгоизм, упрямство, хвастливость. В ходе игры одни дети много знают, смело отвечают, действуют уверенно, другие знают меньше и держатся несколько в стороне, замкнуто. Бывает и так, что </w:t>
      </w:r>
      <w:r w:rsidRPr="0038389F">
        <w:rPr>
          <w:rFonts w:ascii="Arial" w:eastAsia="Times New Roman" w:hAnsi="Arial" w:cs="Arial"/>
          <w:color w:val="000000"/>
          <w:sz w:val="21"/>
          <w:szCs w:val="21"/>
        </w:rPr>
        <w:lastRenderedPageBreak/>
        <w:t>ребенок знает много, но не проявляет смекалки, находчивости, отличается быстротой и гибкостью мышления. Труднее удается выявить индивидуальные особенности у детей замкнутых,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преодолевается в игре. Играя вместе с детьми, воспитатель незаметно дает им более легкие вопросы и задания. Удачные решения, следующие одно за другим в разных играх, вселяют в ребят уверенность в своих силах и постепенно помогают им преодолеть стеснительность. В игре воспитателю надо учитывать индивидуальные особенности каждого воспитанника.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Так, с помощью игр выявляются индивидуальные особенности детей, посредством этих же игр педагог устраняет нежелательные проявления в характере своих воспитанников и развивает необходимые компоненты для успешного обучения: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интеллектуальный (развитие умственных способностей детей);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мотивационный (желание узнавать новое);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практический (применять полученные знания и умения в жизни).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Обобщая выше изложенное можно сделать следующие вывод: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дидактическая игра является средством развития познавательной активности детей дошкольного возраста, формируя ее компоненты, необходимые для овладения учебной деятельностью (интеллектуальный, мотивационный и практический).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игра – это мощный стимул и разносторонняя, сильная мотивация в обучении детей старшего дошкольного возраста;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игра способствует вовлечению каждого в активную работу;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в игре происходит внутреннее раскрепощение: когда исчезает робость и возникает ощущение “я тоже могу”;</w:t>
      </w:r>
    </w:p>
    <w:p w:rsidR="0038389F" w:rsidRPr="0038389F" w:rsidRDefault="0038389F" w:rsidP="003838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89F">
        <w:rPr>
          <w:rFonts w:ascii="Arial" w:eastAsia="Times New Roman" w:hAnsi="Arial" w:cs="Arial"/>
          <w:color w:val="000000"/>
          <w:sz w:val="21"/>
          <w:szCs w:val="21"/>
        </w:rPr>
        <w:t>- игра позволяет гармонизировать и демократизировать отношения между педагогом и ребенком.</w:t>
      </w:r>
    </w:p>
    <w:p w:rsidR="0038389F" w:rsidRPr="0038389F" w:rsidRDefault="0038389F" w:rsidP="0038389F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:rsidR="008C5CF0" w:rsidRDefault="008C5CF0">
      <w:bookmarkStart w:id="0" w:name="_GoBack"/>
      <w:bookmarkEnd w:id="0"/>
    </w:p>
    <w:sectPr w:rsidR="008C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F0"/>
    <w:rsid w:val="0038389F"/>
    <w:rsid w:val="005712F8"/>
    <w:rsid w:val="008C5CF0"/>
    <w:rsid w:val="00CA4209"/>
    <w:rsid w:val="00D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4AF9"/>
  <w15:chartTrackingRefBased/>
  <w15:docId w15:val="{037CF6A5-663E-4B66-AA47-F6525D53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Павел</cp:lastModifiedBy>
  <cp:revision>8</cp:revision>
  <dcterms:created xsi:type="dcterms:W3CDTF">2024-06-13T15:59:00Z</dcterms:created>
  <dcterms:modified xsi:type="dcterms:W3CDTF">2024-06-19T08:29:00Z</dcterms:modified>
</cp:coreProperties>
</file>